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D7" w:rsidRDefault="00884CD7"/>
    <w:p w:rsidR="00CE6F7F" w:rsidRDefault="009037A9">
      <w:r>
        <w:rPr>
          <w:rFonts w:hint="eastAsia"/>
        </w:rPr>
        <w:t>附件</w:t>
      </w:r>
      <w:r>
        <w:t>：</w:t>
      </w:r>
    </w:p>
    <w:p w:rsidR="00A72C2F" w:rsidRPr="00A72C2F" w:rsidRDefault="00A72C2F" w:rsidP="00A72C2F">
      <w:pPr>
        <w:jc w:val="center"/>
        <w:rPr>
          <w:b/>
          <w:sz w:val="36"/>
          <w:szCs w:val="36"/>
        </w:rPr>
      </w:pPr>
      <w:r w:rsidRPr="00A72C2F">
        <w:rPr>
          <w:rFonts w:hint="eastAsia"/>
          <w:b/>
          <w:sz w:val="36"/>
          <w:szCs w:val="36"/>
        </w:rPr>
        <w:t>北京理工大学法学院201</w:t>
      </w:r>
      <w:r w:rsidR="008D556D">
        <w:rPr>
          <w:b/>
          <w:sz w:val="36"/>
          <w:szCs w:val="36"/>
        </w:rPr>
        <w:t>8</w:t>
      </w:r>
      <w:r w:rsidRPr="00A72C2F">
        <w:rPr>
          <w:rFonts w:hint="eastAsia"/>
          <w:b/>
          <w:sz w:val="36"/>
          <w:szCs w:val="36"/>
        </w:rPr>
        <w:t>年</w:t>
      </w:r>
      <w:r w:rsidRPr="00A72C2F">
        <w:rPr>
          <w:b/>
          <w:sz w:val="36"/>
          <w:szCs w:val="36"/>
        </w:rPr>
        <w:t>博士招生</w:t>
      </w:r>
    </w:p>
    <w:p w:rsidR="00A72C2F" w:rsidRPr="00A72C2F" w:rsidRDefault="00A72C2F" w:rsidP="00A72C2F">
      <w:pPr>
        <w:jc w:val="center"/>
        <w:rPr>
          <w:b/>
          <w:sz w:val="36"/>
          <w:szCs w:val="36"/>
        </w:rPr>
      </w:pPr>
      <w:r w:rsidRPr="00A72C2F">
        <w:rPr>
          <w:rFonts w:hint="eastAsia"/>
          <w:b/>
          <w:sz w:val="36"/>
          <w:szCs w:val="36"/>
        </w:rPr>
        <w:t>考试科目</w:t>
      </w:r>
      <w:r w:rsidRPr="00A72C2F">
        <w:rPr>
          <w:b/>
          <w:sz w:val="36"/>
          <w:szCs w:val="36"/>
        </w:rPr>
        <w:t>及参考书目</w:t>
      </w:r>
    </w:p>
    <w:p w:rsidR="00CE6F7F" w:rsidRDefault="00CE6F7F"/>
    <w:tbl>
      <w:tblPr>
        <w:tblStyle w:val="a7"/>
        <w:tblpPr w:leftFromText="180" w:rightFromText="180" w:vertAnchor="text" w:horzAnchor="margin" w:tblpY="35"/>
        <w:tblW w:w="10485" w:type="dxa"/>
        <w:tblLook w:val="04A0" w:firstRow="1" w:lastRow="0" w:firstColumn="1" w:lastColumn="0" w:noHBand="0" w:noVBand="1"/>
      </w:tblPr>
      <w:tblGrid>
        <w:gridCol w:w="702"/>
        <w:gridCol w:w="994"/>
        <w:gridCol w:w="1251"/>
        <w:gridCol w:w="2151"/>
        <w:gridCol w:w="5387"/>
      </w:tblGrid>
      <w:tr w:rsidR="00B62877" w:rsidTr="00096A99">
        <w:tc>
          <w:tcPr>
            <w:tcW w:w="702" w:type="dxa"/>
          </w:tcPr>
          <w:p w:rsidR="00CE6F7F" w:rsidRPr="00CE6F7F" w:rsidRDefault="00CE6F7F" w:rsidP="00CE6F7F">
            <w:pPr>
              <w:jc w:val="center"/>
              <w:rPr>
                <w:b/>
                <w:sz w:val="18"/>
                <w:szCs w:val="18"/>
              </w:rPr>
            </w:pPr>
            <w:r w:rsidRPr="00CE6F7F">
              <w:rPr>
                <w:rFonts w:hint="eastAsia"/>
                <w:b/>
                <w:sz w:val="18"/>
                <w:szCs w:val="18"/>
              </w:rPr>
              <w:t>命题单位</w:t>
            </w:r>
            <w:r w:rsidRPr="00CE6F7F">
              <w:rPr>
                <w:b/>
                <w:sz w:val="18"/>
                <w:szCs w:val="18"/>
              </w:rPr>
              <w:t>代码</w:t>
            </w:r>
          </w:p>
        </w:tc>
        <w:tc>
          <w:tcPr>
            <w:tcW w:w="994" w:type="dxa"/>
            <w:vAlign w:val="center"/>
          </w:tcPr>
          <w:p w:rsidR="00CE6F7F" w:rsidRPr="00CE6F7F" w:rsidRDefault="00CE6F7F" w:rsidP="00A45759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命题单位</w:t>
            </w:r>
          </w:p>
        </w:tc>
        <w:tc>
          <w:tcPr>
            <w:tcW w:w="1251" w:type="dxa"/>
            <w:vAlign w:val="center"/>
          </w:tcPr>
          <w:p w:rsidR="00CE6F7F" w:rsidRPr="00CE6F7F" w:rsidRDefault="00BE517B" w:rsidP="00CE6F7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专业代码</w:t>
            </w:r>
            <w:r w:rsidR="006C6460">
              <w:rPr>
                <w:rFonts w:hint="eastAsia"/>
                <w:b/>
                <w:sz w:val="24"/>
                <w:szCs w:val="24"/>
              </w:rPr>
              <w:t>及名称</w:t>
            </w:r>
          </w:p>
        </w:tc>
        <w:tc>
          <w:tcPr>
            <w:tcW w:w="2151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考试科目名称</w:t>
            </w:r>
          </w:p>
        </w:tc>
        <w:tc>
          <w:tcPr>
            <w:tcW w:w="5387" w:type="dxa"/>
            <w:vAlign w:val="center"/>
          </w:tcPr>
          <w:p w:rsidR="00CE6F7F" w:rsidRPr="00CE6F7F" w:rsidRDefault="00CE6F7F" w:rsidP="00CE6F7F">
            <w:pPr>
              <w:jc w:val="center"/>
              <w:rPr>
                <w:b/>
                <w:sz w:val="24"/>
                <w:szCs w:val="24"/>
              </w:rPr>
            </w:pPr>
            <w:r w:rsidRPr="00CE6F7F">
              <w:rPr>
                <w:rFonts w:hint="eastAsia"/>
                <w:b/>
                <w:sz w:val="24"/>
                <w:szCs w:val="24"/>
              </w:rPr>
              <w:t>参考书目</w:t>
            </w:r>
          </w:p>
        </w:tc>
      </w:tr>
      <w:tr w:rsidR="0027019E" w:rsidTr="00096A99">
        <w:tc>
          <w:tcPr>
            <w:tcW w:w="702" w:type="dxa"/>
            <w:vMerge w:val="restart"/>
            <w:vAlign w:val="center"/>
          </w:tcPr>
          <w:p w:rsidR="0027019E" w:rsidRPr="00D51AEB" w:rsidRDefault="0027019E" w:rsidP="00FE7411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023</w:t>
            </w:r>
          </w:p>
        </w:tc>
        <w:tc>
          <w:tcPr>
            <w:tcW w:w="994" w:type="dxa"/>
            <w:vMerge w:val="restart"/>
            <w:vAlign w:val="center"/>
          </w:tcPr>
          <w:p w:rsidR="0027019E" w:rsidRPr="00D51AEB" w:rsidRDefault="0027019E" w:rsidP="00FE7411">
            <w:pPr>
              <w:rPr>
                <w:sz w:val="24"/>
                <w:szCs w:val="24"/>
              </w:rPr>
            </w:pPr>
            <w:r w:rsidRPr="00D51AEB"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1251" w:type="dxa"/>
            <w:vMerge w:val="restart"/>
            <w:vAlign w:val="center"/>
          </w:tcPr>
          <w:p w:rsidR="0027019E" w:rsidRDefault="0027019E" w:rsidP="0027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0202Z1</w:t>
            </w:r>
          </w:p>
          <w:p w:rsidR="006C6460" w:rsidRPr="00D51AEB" w:rsidRDefault="006C6460" w:rsidP="002701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法律经济学</w:t>
            </w:r>
          </w:p>
        </w:tc>
        <w:tc>
          <w:tcPr>
            <w:tcW w:w="2151" w:type="dxa"/>
            <w:vAlign w:val="center"/>
          </w:tcPr>
          <w:p w:rsidR="0027019E" w:rsidRDefault="0027019E" w:rsidP="00A358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业务课一</w:t>
            </w:r>
          </w:p>
          <w:p w:rsidR="0027019E" w:rsidRPr="00D51AEB" w:rsidRDefault="0027019E" w:rsidP="00B62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法学基础理论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Pr="00DB33F5" w:rsidRDefault="000139CD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7019E" w:rsidRPr="00DB33F5" w:rsidRDefault="00891FF6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《法理学》编写组：《法理学》，人民出版社、高等教育出版社，</w:t>
            </w:r>
            <w:r w:rsidRPr="00DB33F5">
              <w:rPr>
                <w:color w:val="000000" w:themeColor="text1"/>
                <w:sz w:val="24"/>
                <w:szCs w:val="24"/>
              </w:rPr>
              <w:t>2010年版，2016年第十次印刷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；《民法学》第三版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，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法律出版社，王利明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等；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《民事诉讼法</w:t>
            </w:r>
            <w:r w:rsidR="005929F9" w:rsidRPr="00DB33F5">
              <w:rPr>
                <w:rFonts w:hint="eastAsia"/>
                <w:color w:val="000000" w:themeColor="text1"/>
                <w:sz w:val="24"/>
                <w:szCs w:val="24"/>
              </w:rPr>
              <w:t>学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》，</w:t>
            </w:r>
            <w:r w:rsidR="005929F9" w:rsidRPr="00DB33F5">
              <w:rPr>
                <w:rFonts w:hint="eastAsia"/>
                <w:color w:val="000000" w:themeColor="text1"/>
                <w:sz w:val="24"/>
                <w:szCs w:val="24"/>
              </w:rPr>
              <w:t>《民事诉讼法学》编制组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，</w:t>
            </w:r>
            <w:r w:rsidR="00F84E4A" w:rsidRPr="00DB33F5">
              <w:rPr>
                <w:rFonts w:hint="eastAsia"/>
                <w:color w:val="000000" w:themeColor="text1"/>
                <w:sz w:val="24"/>
                <w:szCs w:val="24"/>
              </w:rPr>
              <w:t>高教出版社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F84E4A" w:rsidRPr="00DB33F5">
              <w:rPr>
                <w:color w:val="000000" w:themeColor="text1"/>
                <w:sz w:val="24"/>
                <w:szCs w:val="24"/>
              </w:rPr>
              <w:t>2017年版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；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《国际公法学》，</w:t>
            </w:r>
            <w:r w:rsidR="005F610F" w:rsidRPr="00DB33F5">
              <w:rPr>
                <w:rFonts w:hint="eastAsia"/>
                <w:color w:val="000000" w:themeColor="text1"/>
                <w:sz w:val="24"/>
                <w:szCs w:val="24"/>
              </w:rPr>
              <w:t>《国际公法学》编写组，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高等教育出版社，</w:t>
            </w:r>
            <w:r w:rsidR="002F078E" w:rsidRPr="00DB33F5">
              <w:rPr>
                <w:color w:val="000000" w:themeColor="text1"/>
                <w:sz w:val="24"/>
                <w:szCs w:val="24"/>
              </w:rPr>
              <w:t>2016年版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；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《环境保护法教程》（第五版），</w:t>
            </w:r>
            <w:r w:rsidR="0027019E" w:rsidRPr="00DB33F5">
              <w:rPr>
                <w:color w:val="000000" w:themeColor="text1"/>
                <w:sz w:val="24"/>
                <w:szCs w:val="24"/>
              </w:rPr>
              <w:t>陈汉光，法律出版社</w:t>
            </w:r>
            <w:r w:rsidR="0027019E" w:rsidRPr="00DB33F5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096A99" w:rsidRPr="00DB33F5" w:rsidRDefault="00096A99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27019E" w:rsidTr="00096A99">
        <w:tc>
          <w:tcPr>
            <w:tcW w:w="702" w:type="dxa"/>
            <w:vMerge/>
            <w:vAlign w:val="center"/>
          </w:tcPr>
          <w:p w:rsidR="0027019E" w:rsidRPr="00D51AEB" w:rsidRDefault="0027019E" w:rsidP="000378BB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7019E" w:rsidRPr="00D51AEB" w:rsidRDefault="0027019E" w:rsidP="00A2385F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27019E" w:rsidRDefault="0027019E" w:rsidP="00A35807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</w:t>
            </w:r>
            <w:r>
              <w:rPr>
                <w:sz w:val="24"/>
                <w:szCs w:val="24"/>
              </w:rPr>
              <w:t>二</w:t>
            </w:r>
          </w:p>
          <w:p w:rsidR="0027019E" w:rsidRPr="00D51AEB" w:rsidRDefault="0027019E" w:rsidP="00B62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法学前沿问题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Pr="00DB33F5" w:rsidRDefault="000139CD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7019E" w:rsidRPr="00DB33F5" w:rsidRDefault="0027019E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《知识产权法</w:t>
            </w:r>
            <w:r w:rsidRPr="00DB33F5">
              <w:rPr>
                <w:color w:val="000000" w:themeColor="text1"/>
                <w:sz w:val="24"/>
                <w:szCs w:val="24"/>
              </w:rPr>
              <w:t>原理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》，</w:t>
            </w:r>
            <w:r w:rsidRPr="00DB33F5">
              <w:rPr>
                <w:color w:val="000000" w:themeColor="text1"/>
                <w:sz w:val="24"/>
                <w:szCs w:val="24"/>
              </w:rPr>
              <w:t>曲三强，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中国检察出版社，2004年版</w:t>
            </w:r>
            <w:r w:rsidRPr="00DB33F5">
              <w:rPr>
                <w:color w:val="000000" w:themeColor="text1"/>
                <w:sz w:val="24"/>
                <w:szCs w:val="24"/>
              </w:rPr>
              <w:t>；</w:t>
            </w:r>
            <w:r w:rsidR="00F74728" w:rsidRPr="00DB33F5">
              <w:rPr>
                <w:rFonts w:hint="eastAsia"/>
                <w:color w:val="000000" w:themeColor="text1"/>
                <w:sz w:val="24"/>
                <w:szCs w:val="24"/>
              </w:rPr>
              <w:t>《民事诉讼理论与制度》，张艳丽等著，法律出版社</w:t>
            </w:r>
            <w:r w:rsidR="00F74728" w:rsidRPr="00DB33F5">
              <w:rPr>
                <w:color w:val="000000" w:themeColor="text1"/>
                <w:sz w:val="24"/>
                <w:szCs w:val="24"/>
              </w:rPr>
              <w:t>2017年版</w:t>
            </w:r>
            <w:r w:rsidR="00F74728" w:rsidRPr="00DB33F5">
              <w:rPr>
                <w:rFonts w:hint="eastAsia"/>
                <w:color w:val="000000" w:themeColor="text1"/>
                <w:sz w:val="24"/>
                <w:szCs w:val="24"/>
              </w:rPr>
              <w:t>;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《论</w:t>
            </w:r>
            <w:r w:rsidRPr="00DB33F5">
              <w:rPr>
                <w:color w:val="000000" w:themeColor="text1"/>
                <w:sz w:val="24"/>
                <w:szCs w:val="24"/>
              </w:rPr>
              <w:t>私力救济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》，</w:t>
            </w:r>
            <w:r w:rsidRPr="00DB33F5">
              <w:rPr>
                <w:color w:val="000000" w:themeColor="text1"/>
                <w:sz w:val="24"/>
                <w:szCs w:val="24"/>
              </w:rPr>
              <w:t>徐昕，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中国政法大学出版社，2005年版</w:t>
            </w:r>
            <w:r w:rsidRPr="00DB33F5">
              <w:rPr>
                <w:color w:val="000000" w:themeColor="text1"/>
                <w:sz w:val="24"/>
                <w:szCs w:val="24"/>
              </w:rPr>
              <w:t>；《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现代国际法律制度研究</w:t>
            </w:r>
            <w:r w:rsidRPr="00DB33F5">
              <w:rPr>
                <w:color w:val="000000" w:themeColor="text1"/>
                <w:sz w:val="24"/>
                <w:szCs w:val="24"/>
              </w:rPr>
              <w:t>》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Pr="00DB33F5">
              <w:rPr>
                <w:color w:val="000000" w:themeColor="text1"/>
                <w:sz w:val="24"/>
                <w:szCs w:val="24"/>
              </w:rPr>
              <w:t>李寿平，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武汉大学出版社，2</w:t>
            </w:r>
            <w:r w:rsidRPr="00DB33F5">
              <w:rPr>
                <w:color w:val="000000" w:themeColor="text1"/>
                <w:sz w:val="24"/>
                <w:szCs w:val="24"/>
              </w:rPr>
              <w:t>001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年版</w:t>
            </w:r>
            <w:r w:rsidRPr="00DB33F5">
              <w:rPr>
                <w:color w:val="000000" w:themeColor="text1"/>
                <w:sz w:val="24"/>
                <w:szCs w:val="24"/>
              </w:rPr>
              <w:t>；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《中日环境侵权</w:t>
            </w:r>
            <w:r w:rsidRPr="00DB33F5">
              <w:rPr>
                <w:color w:val="000000" w:themeColor="text1"/>
                <w:sz w:val="24"/>
                <w:szCs w:val="24"/>
              </w:rPr>
              <w:t>民事责任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比较研究》，</w:t>
            </w:r>
            <w:r w:rsidRPr="00DB33F5">
              <w:rPr>
                <w:color w:val="000000" w:themeColor="text1"/>
                <w:sz w:val="24"/>
                <w:szCs w:val="24"/>
              </w:rPr>
              <w:t>罗丽，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吉林大学出版社2008年版</w:t>
            </w:r>
            <w:r w:rsidRPr="00DB33F5">
              <w:rPr>
                <w:color w:val="000000" w:themeColor="text1"/>
                <w:sz w:val="24"/>
                <w:szCs w:val="24"/>
              </w:rPr>
              <w:t>。</w:t>
            </w:r>
          </w:p>
          <w:p w:rsidR="00096A99" w:rsidRPr="00DB33F5" w:rsidRDefault="00096A99" w:rsidP="00096A9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27019E" w:rsidTr="00096A99">
        <w:tc>
          <w:tcPr>
            <w:tcW w:w="702" w:type="dxa"/>
            <w:vMerge/>
            <w:vAlign w:val="center"/>
          </w:tcPr>
          <w:p w:rsidR="0027019E" w:rsidRPr="00D51AEB" w:rsidRDefault="0027019E" w:rsidP="000378BB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7019E" w:rsidRPr="00D51AEB" w:rsidRDefault="0027019E" w:rsidP="00A2385F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27019E" w:rsidRDefault="0027019E" w:rsidP="0027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0825Z1</w:t>
            </w:r>
          </w:p>
          <w:p w:rsidR="006C6460" w:rsidRDefault="006C6460" w:rsidP="002701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空间活动</w:t>
            </w:r>
            <w:r>
              <w:rPr>
                <w:sz w:val="24"/>
                <w:szCs w:val="24"/>
              </w:rPr>
              <w:t>与法律</w:t>
            </w:r>
          </w:p>
        </w:tc>
        <w:tc>
          <w:tcPr>
            <w:tcW w:w="2151" w:type="dxa"/>
            <w:vAlign w:val="center"/>
          </w:tcPr>
          <w:p w:rsidR="0027019E" w:rsidRDefault="0027019E" w:rsidP="0027019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业务课一</w:t>
            </w:r>
          </w:p>
          <w:p w:rsidR="0027019E" w:rsidRDefault="0027019E" w:rsidP="00270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法学基础理论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5387" w:type="dxa"/>
            <w:vAlign w:val="center"/>
          </w:tcPr>
          <w:p w:rsidR="000139CD" w:rsidRPr="00DB33F5" w:rsidRDefault="000139CD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7019E" w:rsidRPr="00DB33F5" w:rsidRDefault="00891FF6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《法理学》编写组：《法理学》，人民出版社、高等教育出版社</w:t>
            </w:r>
            <w:bookmarkStart w:id="0" w:name="_GoBack"/>
            <w:bookmarkEnd w:id="0"/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Pr="00DB33F5">
              <w:rPr>
                <w:color w:val="000000" w:themeColor="text1"/>
                <w:sz w:val="24"/>
                <w:szCs w:val="24"/>
              </w:rPr>
              <w:t>2010年版，2016年第十次印刷</w:t>
            </w:r>
            <w:r w:rsidR="00D70A09" w:rsidRPr="00DB33F5">
              <w:rPr>
                <w:rFonts w:hint="eastAsia"/>
                <w:color w:val="000000" w:themeColor="text1"/>
                <w:sz w:val="24"/>
                <w:szCs w:val="24"/>
              </w:rPr>
              <w:t>；《民法学》第三版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，</w:t>
            </w:r>
            <w:r w:rsidR="00D70A09" w:rsidRPr="00DB33F5">
              <w:rPr>
                <w:rFonts w:hint="eastAsia"/>
                <w:color w:val="000000" w:themeColor="text1"/>
                <w:sz w:val="24"/>
                <w:szCs w:val="24"/>
              </w:rPr>
              <w:t>法律出版社，王利明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等；</w:t>
            </w:r>
            <w:r w:rsidR="005929F9" w:rsidRPr="00DB33F5">
              <w:rPr>
                <w:rFonts w:hint="eastAsia"/>
                <w:color w:val="000000" w:themeColor="text1"/>
                <w:sz w:val="24"/>
                <w:szCs w:val="24"/>
              </w:rPr>
              <w:t>《民事诉讼法学》，《民事诉讼法学》编制组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高教出版社，</w:t>
            </w:r>
            <w:r w:rsidRPr="00DB33F5">
              <w:rPr>
                <w:color w:val="000000" w:themeColor="text1"/>
                <w:sz w:val="24"/>
                <w:szCs w:val="24"/>
              </w:rPr>
              <w:t>2017年版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；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《国际公法学》，</w:t>
            </w:r>
            <w:r w:rsidR="005F610F" w:rsidRPr="00DB33F5">
              <w:rPr>
                <w:rFonts w:hint="eastAsia"/>
                <w:color w:val="000000" w:themeColor="text1"/>
                <w:sz w:val="24"/>
                <w:szCs w:val="24"/>
              </w:rPr>
              <w:t>《国际公法学》编写组，</w:t>
            </w:r>
            <w:r w:rsidR="002F078E" w:rsidRPr="00DB33F5">
              <w:rPr>
                <w:rFonts w:hint="eastAsia"/>
                <w:color w:val="000000" w:themeColor="text1"/>
                <w:sz w:val="24"/>
                <w:szCs w:val="24"/>
              </w:rPr>
              <w:t>高等教育出版社，</w:t>
            </w:r>
            <w:r w:rsidR="002F078E" w:rsidRPr="00DB33F5">
              <w:rPr>
                <w:color w:val="000000" w:themeColor="text1"/>
                <w:sz w:val="24"/>
                <w:szCs w:val="24"/>
              </w:rPr>
              <w:t>2016年版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；</w:t>
            </w:r>
            <w:r w:rsidR="00D70A09" w:rsidRPr="00DB33F5">
              <w:rPr>
                <w:rFonts w:hint="eastAsia"/>
                <w:color w:val="000000" w:themeColor="text1"/>
                <w:sz w:val="24"/>
                <w:szCs w:val="24"/>
              </w:rPr>
              <w:t>《环境保护法教程》（第五版），</w:t>
            </w:r>
            <w:r w:rsidR="00D70A09" w:rsidRPr="00DB33F5">
              <w:rPr>
                <w:color w:val="000000" w:themeColor="text1"/>
                <w:sz w:val="24"/>
                <w:szCs w:val="24"/>
              </w:rPr>
              <w:t>陈汉光，法律出版社</w:t>
            </w:r>
            <w:r w:rsidR="00D70A09" w:rsidRPr="00DB33F5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096A99" w:rsidRPr="00DB33F5" w:rsidRDefault="00096A99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27019E" w:rsidTr="00096A99">
        <w:tc>
          <w:tcPr>
            <w:tcW w:w="702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27019E" w:rsidRPr="00D51AEB" w:rsidRDefault="0027019E" w:rsidP="00CE6F7F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27019E" w:rsidRDefault="0027019E" w:rsidP="00D351CC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业务课</w:t>
            </w:r>
            <w:r>
              <w:rPr>
                <w:sz w:val="24"/>
                <w:szCs w:val="24"/>
              </w:rPr>
              <w:t>二</w:t>
            </w:r>
          </w:p>
          <w:p w:rsidR="0027019E" w:rsidRPr="00D51AEB" w:rsidRDefault="0027019E" w:rsidP="002E0F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（空间法学）</w:t>
            </w:r>
          </w:p>
        </w:tc>
        <w:tc>
          <w:tcPr>
            <w:tcW w:w="5387" w:type="dxa"/>
            <w:vAlign w:val="center"/>
          </w:tcPr>
          <w:p w:rsidR="000139CD" w:rsidRPr="00DB33F5" w:rsidRDefault="000139CD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:rsidR="0027019E" w:rsidRPr="00DB33F5" w:rsidRDefault="0027019E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《外层空间法</w:t>
            </w:r>
            <w:r w:rsidRPr="00DB33F5">
              <w:rPr>
                <w:color w:val="000000" w:themeColor="text1"/>
                <w:sz w:val="24"/>
                <w:szCs w:val="24"/>
              </w:rPr>
              <w:t>专论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》，</w:t>
            </w:r>
            <w:r w:rsidRPr="00DB33F5">
              <w:rPr>
                <w:color w:val="000000" w:themeColor="text1"/>
                <w:sz w:val="24"/>
                <w:szCs w:val="24"/>
              </w:rPr>
              <w:t>李寿平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DB33F5">
              <w:rPr>
                <w:color w:val="000000" w:themeColor="text1"/>
                <w:sz w:val="24"/>
                <w:szCs w:val="24"/>
              </w:rPr>
              <w:t>赵云，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光明日报出版社</w:t>
            </w:r>
            <w:r w:rsidRPr="00DB33F5">
              <w:rPr>
                <w:color w:val="000000" w:themeColor="text1"/>
                <w:sz w:val="24"/>
                <w:szCs w:val="24"/>
              </w:rPr>
              <w:t>，</w:t>
            </w:r>
            <w:r w:rsidRPr="00DB33F5">
              <w:rPr>
                <w:rFonts w:hint="eastAsia"/>
                <w:color w:val="000000" w:themeColor="text1"/>
                <w:sz w:val="24"/>
                <w:szCs w:val="24"/>
              </w:rPr>
              <w:t>2009年版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；《科隆空间法评论》（第一卷）</w:t>
            </w:r>
            <w:r w:rsidR="005F610F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BC10FE" w:rsidRPr="00DB33F5">
              <w:rPr>
                <w:rFonts w:hint="eastAsia"/>
                <w:color w:val="000000" w:themeColor="text1"/>
                <w:sz w:val="24"/>
                <w:szCs w:val="24"/>
              </w:rPr>
              <w:t>史蒂芬霍贝等</w:t>
            </w:r>
            <w:r w:rsidR="00AB7526" w:rsidRPr="00DB33F5">
              <w:rPr>
                <w:rFonts w:hint="eastAsia"/>
                <w:color w:val="000000" w:themeColor="text1"/>
                <w:sz w:val="24"/>
                <w:szCs w:val="24"/>
              </w:rPr>
              <w:t>著</w:t>
            </w:r>
            <w:r w:rsidR="00BC10FE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BC10FE" w:rsidRPr="00DB33F5">
              <w:rPr>
                <w:color w:val="000000" w:themeColor="text1"/>
                <w:sz w:val="24"/>
                <w:szCs w:val="24"/>
              </w:rPr>
              <w:t>李寿平</w:t>
            </w:r>
            <w:r w:rsidR="00BC10FE" w:rsidRPr="00DB33F5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="00BC10FE" w:rsidRPr="00DB33F5">
              <w:rPr>
                <w:color w:val="000000" w:themeColor="text1"/>
                <w:sz w:val="24"/>
                <w:szCs w:val="24"/>
              </w:rPr>
              <w:t>译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；《</w:t>
            </w:r>
            <w:r w:rsidR="00A63C1F" w:rsidRPr="00DB33F5">
              <w:rPr>
                <w:color w:val="000000" w:themeColor="text1"/>
                <w:sz w:val="24"/>
                <w:szCs w:val="24"/>
              </w:rPr>
              <w:t>21世纪空间活动新发展及其法律规制》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A63C1F" w:rsidRPr="00DB33F5">
              <w:rPr>
                <w:color w:val="000000" w:themeColor="text1"/>
                <w:sz w:val="24"/>
                <w:szCs w:val="24"/>
              </w:rPr>
              <w:t>李寿平，法律出版社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A63C1F" w:rsidRPr="00DB33F5">
              <w:rPr>
                <w:color w:val="000000" w:themeColor="text1"/>
                <w:sz w:val="24"/>
                <w:szCs w:val="24"/>
              </w:rPr>
              <w:t>2016年06月版</w:t>
            </w:r>
            <w:r w:rsidR="00A63C1F" w:rsidRPr="00DB33F5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27019E" w:rsidRPr="00DB33F5" w:rsidRDefault="0027019E" w:rsidP="00B93EE6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1090C" w:rsidRDefault="0051090C"/>
    <w:p w:rsidR="0051090C" w:rsidRDefault="0051090C">
      <w:pPr>
        <w:widowControl/>
        <w:jc w:val="left"/>
      </w:pPr>
    </w:p>
    <w:sectPr w:rsidR="0051090C" w:rsidSect="00CE6F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86" w:rsidRDefault="00E22C86" w:rsidP="00CE6F7F">
      <w:r>
        <w:separator/>
      </w:r>
    </w:p>
  </w:endnote>
  <w:endnote w:type="continuationSeparator" w:id="0">
    <w:p w:rsidR="00E22C86" w:rsidRDefault="00E22C86" w:rsidP="00CE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86" w:rsidRDefault="00E22C86" w:rsidP="00CE6F7F">
      <w:r>
        <w:separator/>
      </w:r>
    </w:p>
  </w:footnote>
  <w:footnote w:type="continuationSeparator" w:id="0">
    <w:p w:rsidR="00E22C86" w:rsidRDefault="00E22C86" w:rsidP="00CE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A3"/>
    <w:rsid w:val="000139CD"/>
    <w:rsid w:val="00096A99"/>
    <w:rsid w:val="000C6F33"/>
    <w:rsid w:val="001E5029"/>
    <w:rsid w:val="00235700"/>
    <w:rsid w:val="0027019E"/>
    <w:rsid w:val="002A7D43"/>
    <w:rsid w:val="002E0FE8"/>
    <w:rsid w:val="002F078E"/>
    <w:rsid w:val="003B0451"/>
    <w:rsid w:val="003E6E4A"/>
    <w:rsid w:val="00475509"/>
    <w:rsid w:val="004975D3"/>
    <w:rsid w:val="0051090C"/>
    <w:rsid w:val="005929F9"/>
    <w:rsid w:val="005F610F"/>
    <w:rsid w:val="0062086E"/>
    <w:rsid w:val="0067669D"/>
    <w:rsid w:val="006925B6"/>
    <w:rsid w:val="006C6460"/>
    <w:rsid w:val="00884CD7"/>
    <w:rsid w:val="00891FF6"/>
    <w:rsid w:val="008D556D"/>
    <w:rsid w:val="009037A9"/>
    <w:rsid w:val="00A35807"/>
    <w:rsid w:val="00A45759"/>
    <w:rsid w:val="00A63C1F"/>
    <w:rsid w:val="00A66CA3"/>
    <w:rsid w:val="00A72C2F"/>
    <w:rsid w:val="00AB7526"/>
    <w:rsid w:val="00B30184"/>
    <w:rsid w:val="00B62877"/>
    <w:rsid w:val="00B93EE6"/>
    <w:rsid w:val="00BC10FE"/>
    <w:rsid w:val="00BC3361"/>
    <w:rsid w:val="00BE517B"/>
    <w:rsid w:val="00C23D40"/>
    <w:rsid w:val="00C5253C"/>
    <w:rsid w:val="00CE6F7F"/>
    <w:rsid w:val="00D351CC"/>
    <w:rsid w:val="00D51AEB"/>
    <w:rsid w:val="00D70A09"/>
    <w:rsid w:val="00DB33F5"/>
    <w:rsid w:val="00E22C86"/>
    <w:rsid w:val="00E33FAF"/>
    <w:rsid w:val="00E747D8"/>
    <w:rsid w:val="00EA7CE0"/>
    <w:rsid w:val="00EB2BFC"/>
    <w:rsid w:val="00EB5554"/>
    <w:rsid w:val="00F74728"/>
    <w:rsid w:val="00F84E4A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0E656-E5A2-4F5C-856A-7CE4B4A9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F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F7F"/>
    <w:rPr>
      <w:sz w:val="18"/>
      <w:szCs w:val="18"/>
    </w:rPr>
  </w:style>
  <w:style w:type="table" w:styleId="a7">
    <w:name w:val="Table Grid"/>
    <w:basedOn w:val="a1"/>
    <w:uiPriority w:val="39"/>
    <w:rsid w:val="00CE6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7D4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7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2016-11-21T08:06:00Z</cp:lastPrinted>
  <dcterms:created xsi:type="dcterms:W3CDTF">2016-11-21T02:30:00Z</dcterms:created>
  <dcterms:modified xsi:type="dcterms:W3CDTF">2017-11-27T02:20:00Z</dcterms:modified>
</cp:coreProperties>
</file>